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66ECEEAD" w14:textId="470A295D" w:rsidR="00F02408" w:rsidRPr="006D66AF" w:rsidRDefault="00F02408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LORETO tiene asignado en su presupuesto institucional de apertura un monto de S/ 20 170 449.00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/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Costo anual de las intervenciones y recursos disponibles en el PIA, por Unidad Ejecutora- LORETO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LORETO</w:t>
            </w:r>
          </w:p>
        </w:tc>
        <w:tc>
          <w:tcPr>
            <w:tcW w:type="dxa" w:w="3249"/>
          </w:tcPr>
          <w:p>
            <w:r>
              <w:t>9,100,691</w:t>
            </w:r>
          </w:p>
        </w:tc>
        <w:tc>
          <w:tcPr>
            <w:tcW w:type="dxa" w:w="3249"/>
          </w:tcPr>
          <w:p>
            <w:r>
              <w:t>7,468,311</w:t>
            </w:r>
          </w:p>
        </w:tc>
      </w:tr>
      <w:tr>
        <w:tc>
          <w:tcPr>
            <w:tcW w:type="dxa" w:w="3249"/>
          </w:tcPr>
          <w:p>
            <w:r>
              <w:t>301. EDUCACION ALTO AMAZONAS</w:t>
            </w:r>
          </w:p>
        </w:tc>
        <w:tc>
          <w:tcPr>
            <w:tcW w:type="dxa" w:w="3249"/>
          </w:tcPr>
          <w:p>
            <w:r>
              <w:t>7,601,739</w:t>
            </w:r>
          </w:p>
        </w:tc>
        <w:tc>
          <w:tcPr>
            <w:tcW w:type="dxa" w:w="3249"/>
          </w:tcPr>
          <w:p>
            <w:r>
              <w:t>6,227,789</w:t>
            </w:r>
          </w:p>
        </w:tc>
      </w:tr>
      <w:tr>
        <w:tc>
          <w:tcPr>
            <w:tcW w:type="dxa" w:w="3249"/>
          </w:tcPr>
          <w:p>
            <w:r>
              <w:t>302. EDUCACION CONTAMANA</w:t>
            </w:r>
          </w:p>
        </w:tc>
        <w:tc>
          <w:tcPr>
            <w:tcW w:type="dxa" w:w="3249"/>
          </w:tcPr>
          <w:p>
            <w:r>
              <w:t>2,059,890</w:t>
            </w:r>
          </w:p>
        </w:tc>
        <w:tc>
          <w:tcPr>
            <w:tcW w:type="dxa" w:w="3249"/>
          </w:tcPr>
          <w:p>
            <w:r>
              <w:t>2,038,148</w:t>
            </w:r>
          </w:p>
        </w:tc>
      </w:tr>
      <w:tr>
        <w:tc>
          <w:tcPr>
            <w:tcW w:type="dxa" w:w="3249"/>
          </w:tcPr>
          <w:p>
            <w:r>
              <w:t>303. EDUCACION MARISCAL RAMON CASTILLA</w:t>
            </w:r>
          </w:p>
        </w:tc>
        <w:tc>
          <w:tcPr>
            <w:tcW w:type="dxa" w:w="3249"/>
          </w:tcPr>
          <w:p>
            <w:r>
              <w:t>4,301,266</w:t>
            </w:r>
          </w:p>
        </w:tc>
        <w:tc>
          <w:tcPr>
            <w:tcW w:type="dxa" w:w="3249"/>
          </w:tcPr>
          <w:p>
            <w:r>
              <w:t>3,736,408</w:t>
            </w:r>
          </w:p>
        </w:tc>
      </w:tr>
      <w:tr>
        <w:tc>
          <w:tcPr>
            <w:tcW w:type="dxa" w:w="3249"/>
          </w:tcPr>
          <w:p>
            <w:r>
              <w:t>304. EDUCACION REQUENA</w:t>
            </w:r>
          </w:p>
        </w:tc>
        <w:tc>
          <w:tcPr>
            <w:tcW w:type="dxa" w:w="3249"/>
          </w:tcPr>
          <w:p>
            <w:r>
              <w:t>2,590,686</w:t>
            </w:r>
          </w:p>
        </w:tc>
        <w:tc>
          <w:tcPr>
            <w:tcW w:type="dxa" w:w="3249"/>
          </w:tcPr>
          <w:p>
            <w:r>
              <w:t>2,499,942</w:t>
            </w:r>
          </w:p>
        </w:tc>
      </w:tr>
      <w:tr>
        <w:tc>
          <w:tcPr>
            <w:tcW w:type="dxa" w:w="3249"/>
          </w:tcPr>
          <w:p>
            <w:r>
              <w:t>305. EDUCACION NAUTA</w:t>
            </w:r>
          </w:p>
        </w:tc>
        <w:tc>
          <w:tcPr>
            <w:tcW w:type="dxa" w:w="3249"/>
          </w:tcPr>
          <w:p>
            <w:r>
              <w:t>4,800,803</w:t>
            </w:r>
          </w:p>
        </w:tc>
        <w:tc>
          <w:tcPr>
            <w:tcW w:type="dxa" w:w="3249"/>
          </w:tcPr>
          <w:p>
            <w:r>
              <w:t>3,539,463</w:t>
            </w:r>
          </w:p>
        </w:tc>
      </w:tr>
      <w:tr>
        <w:tc>
          <w:tcPr>
            <w:tcW w:type="dxa" w:w="3249"/>
          </w:tcPr>
          <w:p>
            <w:r>
              <w:t>306. EDUCACION DATEM DEL MARAÑON</w:t>
            </w:r>
          </w:p>
        </w:tc>
        <w:tc>
          <w:tcPr>
            <w:tcW w:type="dxa" w:w="3249"/>
          </w:tcPr>
          <w:p>
            <w:r>
              <w:t>7,208,109</w:t>
            </w:r>
          </w:p>
        </w:tc>
        <w:tc>
          <w:tcPr>
            <w:tcW w:type="dxa" w:w="3249"/>
          </w:tcPr>
          <w:p>
            <w:r>
              <w:t>5,677,637</w:t>
            </w:r>
          </w:p>
        </w:tc>
      </w:tr>
      <w:tr>
        <w:tc>
          <w:tcPr>
            <w:tcW w:type="dxa" w:w="3249"/>
          </w:tcPr>
          <w:p>
            <w:r>
              <w:t>308. EDUCACION PUTUMAYO</w:t>
            </w:r>
          </w:p>
        </w:tc>
        <w:tc>
          <w:tcPr>
            <w:tcW w:type="dxa" w:w="3249"/>
          </w:tcPr>
          <w:p>
            <w:r>
              <w:t>2,135,378</w:t>
            </w:r>
          </w:p>
        </w:tc>
        <w:tc>
          <w:tcPr>
            <w:tcW w:type="dxa" w:w="3249"/>
          </w:tcPr>
          <w:p>
            <w:r>
              <w:t>1,659,633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39,798,560</w:t>
            </w:r>
          </w:p>
        </w:tc>
        <w:tc>
          <w:tcPr>
            <w:tcW w:type="dxa" w:w="3249"/>
          </w:tcPr>
          <w:p>
            <w:r>
              <w:t>32,847,331</w:t>
            </w:r>
          </w:p>
        </w:tc>
      </w:tr>
    </w:tbl>
    <w:p>
      <w:pPr>
        <w:pStyle w:val="Ttulo5"/>
        <w:jc w:val="both"/>
      </w:pPr>
      <w:r>
        <w:t xml:space="preserve">El Gobierno Regional de La Libertad ha recibido un monto S/ 00.00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sectPr w:rsidR="00F02408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F1EB6A8" w14:textId="77777777" w:rsidR="000F23E5" w:rsidRDefault="000F23E5" w:rsidP="005A20E2">
      <w:r>
        <w:separator/>
      </w:r>
    </w:p>
    <w:p w14:paraId="08524ED5" w14:textId="77777777" w:rsidR="000F23E5" w:rsidRDefault="000F23E5"/>
    <w:p w14:paraId="58A70856" w14:textId="77777777" w:rsidR="000F23E5" w:rsidRDefault="000F23E5" w:rsidP="009B4773"/>
    <w:p w14:paraId="1AF7A59C" w14:textId="77777777" w:rsidR="000F23E5" w:rsidRDefault="000F23E5" w:rsidP="00513832"/>
  </w:endnote>
  <w:endnote w:type="continuationSeparator" w:id="0">
    <w:p w14:paraId="6EBD9098" w14:textId="77777777" w:rsidR="000F23E5" w:rsidRDefault="000F23E5" w:rsidP="005A20E2">
      <w:r>
        <w:continuationSeparator/>
      </w:r>
    </w:p>
    <w:p w14:paraId="79610E6D" w14:textId="77777777" w:rsidR="000F23E5" w:rsidRDefault="000F23E5"/>
    <w:p w14:paraId="1B736B81" w14:textId="77777777" w:rsidR="000F23E5" w:rsidRDefault="000F23E5" w:rsidP="009B4773"/>
    <w:p w14:paraId="35EFE9BD" w14:textId="77777777" w:rsidR="000F23E5" w:rsidRDefault="000F23E5" w:rsidP="00513832"/>
  </w:endnote>
  <w:endnote w:type="continuationNotice" w:id="1">
    <w:p w14:paraId="0BAA10AA" w14:textId="77777777" w:rsidR="00424304" w:rsidRDefault="00424304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3681D274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0F23E5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92AFD18" w14:textId="77777777" w:rsidR="000F23E5" w:rsidRDefault="000F23E5" w:rsidP="005A20E2">
      <w:r>
        <w:separator/>
      </w:r>
    </w:p>
    <w:p w14:paraId="013C732A" w14:textId="77777777" w:rsidR="000F23E5" w:rsidRDefault="000F23E5"/>
    <w:p w14:paraId="071AC609" w14:textId="77777777" w:rsidR="000F23E5" w:rsidRDefault="000F23E5" w:rsidP="009B4773"/>
    <w:p w14:paraId="292C0E74" w14:textId="77777777" w:rsidR="000F23E5" w:rsidRDefault="000F23E5" w:rsidP="00513832"/>
  </w:footnote>
  <w:footnote w:type="continuationSeparator" w:id="0">
    <w:p w14:paraId="3D0C753B" w14:textId="77777777" w:rsidR="000F23E5" w:rsidRDefault="000F23E5" w:rsidP="005A20E2">
      <w:r>
        <w:continuationSeparator/>
      </w:r>
    </w:p>
    <w:p w14:paraId="21FA3CE1" w14:textId="77777777" w:rsidR="000F23E5" w:rsidRDefault="000F23E5"/>
    <w:p w14:paraId="17FE36D8" w14:textId="77777777" w:rsidR="000F23E5" w:rsidRDefault="000F23E5" w:rsidP="009B4773"/>
    <w:p w14:paraId="0E8AAB4D" w14:textId="77777777" w:rsidR="000F23E5" w:rsidRDefault="000F23E5" w:rsidP="00513832"/>
  </w:footnote>
  <w:footnote w:type="continuationNotice" w:id="1">
    <w:p w14:paraId="68A7FB4D" w14:textId="77777777" w:rsidR="00424304" w:rsidRDefault="00424304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t>AYUDA MEMORIA</w: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5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5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E404DF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aps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E404DF"/>
    <w:rPr>
      <w:rFonts w:asciiTheme="majorHAnsi" w:eastAsiaTheme="majorEastAsia" w:hAnsiTheme="majorHAnsi" w:cstheme="majorBidi"/>
      <w:b/>
      <w:caps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BE6A00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schemas.microsoft.com/office/2006/metadata/properties"/>
    <ds:schemaRef ds:uri="http://www.w3.org/XML/1998/namespace"/>
    <ds:schemaRef ds:uri="http://purl.org/dc/dcmitype/"/>
    <ds:schemaRef ds:uri="http://purl.org/dc/terms/"/>
    <ds:schemaRef ds:uri="http://schemas.microsoft.com/office/2006/documentManagement/types"/>
    <ds:schemaRef ds:uri="c6e95a51-c766-4913-b17e-55287637e04d"/>
    <ds:schemaRef ds:uri="a5b86b97-dc97-47ac-892f-c2df15e7487e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0EA148E-64BE-42E7-8127-01D742B18D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2023-02-28T17:43:00Z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